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A96" w14:textId="77777777" w:rsidR="00626D2C" w:rsidRDefault="00626D2C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</w:p>
    <w:p w14:paraId="302E405E" w14:textId="77777777" w:rsidR="001C1ECE" w:rsidRPr="001C1ECE" w:rsidRDefault="001C1ECE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796823FF" w14:textId="77777777" w:rsidR="001C1ECE" w:rsidRP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2B39E347" w14:textId="77777777" w:rsid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6D0D529" w14:textId="77777777" w:rsidR="00AF6833" w:rsidRDefault="00AF6833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48E72D6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I OSA  CURRICULUM VITAE</w:t>
      </w:r>
    </w:p>
    <w:p w14:paraId="17D87FF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67B2FDAD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42699B66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DD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Õppimise, lõpetamise aastad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2C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Kool, kraad, eriala</w:t>
            </w:r>
          </w:p>
        </w:tc>
      </w:tr>
      <w:tr w:rsidR="00367801" w:rsidRPr="00FE5EB9" w14:paraId="28554043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05C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E2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07569E7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DA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15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5A7990C0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77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3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4B3024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626A055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 xml:space="preserve">ERIALANE </w:t>
      </w:r>
      <w:r w:rsidR="00AF6833" w:rsidRPr="00FE5EB9">
        <w:rPr>
          <w:rFonts w:eastAsia="Times New Roman" w:cstheme="minorHAnsi"/>
          <w:b/>
        </w:rPr>
        <w:t>TÖÖ</w:t>
      </w:r>
      <w:r w:rsidRPr="00FE5EB9">
        <w:rPr>
          <w:rFonts w:eastAsia="Times New Roman" w:cstheme="minorHAnsi"/>
          <w:b/>
        </w:rPr>
        <w:t>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4DA124D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36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Töötamise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0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Töökoht, amet</w:t>
            </w:r>
            <w:r w:rsidR="00AF6833" w:rsidRPr="00FE5EB9">
              <w:rPr>
                <w:rFonts w:eastAsia="Times New Roman" w:cstheme="minorHAnsi"/>
                <w:i/>
              </w:rPr>
              <w:t>, ülesannete kirjeldus</w:t>
            </w:r>
          </w:p>
        </w:tc>
      </w:tr>
      <w:tr w:rsidR="00367801" w:rsidRPr="00FE5EB9" w14:paraId="714C9FA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1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475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770D774C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0D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C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D0A65F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2C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AD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F63AA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3B34D98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0DFFACF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F7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Toimumise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85B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Koolitaja, koolituse nimetus</w:t>
            </w:r>
          </w:p>
        </w:tc>
      </w:tr>
      <w:tr w:rsidR="00367801" w:rsidRPr="00FE5EB9" w14:paraId="590963E1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F5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686A564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486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734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7F53921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21F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A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</w:tr>
    </w:tbl>
    <w:p w14:paraId="4419985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24F50204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KEELED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7BA1B3C" w14:textId="77777777" w:rsidTr="00FE5EB9">
        <w:tc>
          <w:tcPr>
            <w:tcW w:w="2405" w:type="dxa"/>
          </w:tcPr>
          <w:p w14:paraId="665B1BD5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6657" w:type="dxa"/>
          </w:tcPr>
          <w:p w14:paraId="5047A60D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 xml:space="preserve">Tase </w:t>
            </w:r>
            <w:r w:rsidR="00B820F8" w:rsidRPr="00FE5EB9">
              <w:rPr>
                <w:rFonts w:eastAsia="Times New Roman" w:cstheme="minorHAnsi"/>
                <w:i/>
              </w:rPr>
              <w:t>(kutsestandardi lisa alusel, Euroopa Nõukogu keeleoskustasemed)</w:t>
            </w:r>
          </w:p>
        </w:tc>
      </w:tr>
      <w:tr w:rsidR="00367801" w:rsidRPr="00FE5EB9" w14:paraId="03EF123E" w14:textId="77777777" w:rsidTr="00FE5EB9">
        <w:tc>
          <w:tcPr>
            <w:tcW w:w="2405" w:type="dxa"/>
          </w:tcPr>
          <w:p w14:paraId="69B3B6D1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Eesti keel</w:t>
            </w:r>
          </w:p>
        </w:tc>
        <w:tc>
          <w:tcPr>
            <w:tcW w:w="6657" w:type="dxa"/>
          </w:tcPr>
          <w:p w14:paraId="2E7970F4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631F61B2" w14:textId="77777777" w:rsidTr="00FE5EB9">
        <w:tc>
          <w:tcPr>
            <w:tcW w:w="2405" w:type="dxa"/>
          </w:tcPr>
          <w:p w14:paraId="059B8096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….</w:t>
            </w:r>
          </w:p>
        </w:tc>
        <w:tc>
          <w:tcPr>
            <w:tcW w:w="6657" w:type="dxa"/>
          </w:tcPr>
          <w:p w14:paraId="39A0A67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6ACFD45" w14:textId="77777777" w:rsidTr="00FE5EB9">
        <w:tc>
          <w:tcPr>
            <w:tcW w:w="2405" w:type="dxa"/>
          </w:tcPr>
          <w:p w14:paraId="45F3DF87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37D30D2B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57D00F5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479A7605" w14:textId="6744FD08" w:rsidR="001C1ECE" w:rsidRPr="00FE5EB9" w:rsidRDefault="0023593A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DIGIPÄDEVUSED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2AAA73A" w14:textId="77777777" w:rsidTr="00FE5EB9">
        <w:tc>
          <w:tcPr>
            <w:tcW w:w="2405" w:type="dxa"/>
          </w:tcPr>
          <w:p w14:paraId="0BAE6E71" w14:textId="77AEE7E5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6657" w:type="dxa"/>
          </w:tcPr>
          <w:p w14:paraId="3DCFA99C" w14:textId="1B32673A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Tase</w:t>
            </w:r>
            <w:r w:rsidR="00FE5EB9" w:rsidRPr="00FE5EB9">
              <w:rPr>
                <w:rFonts w:eastAsia="Times New Roman" w:cstheme="minorHAnsi"/>
                <w:i/>
              </w:rPr>
              <w:t xml:space="preserve"> (kutsestandardi lisa alusel, Digipädevuste enesehindamise skaala)</w:t>
            </w:r>
          </w:p>
        </w:tc>
      </w:tr>
      <w:tr w:rsidR="00367801" w:rsidRPr="00FE5EB9" w14:paraId="00CDF60C" w14:textId="77777777" w:rsidTr="00FE5EB9">
        <w:tc>
          <w:tcPr>
            <w:tcW w:w="2405" w:type="dxa"/>
          </w:tcPr>
          <w:p w14:paraId="47DE48F1" w14:textId="502C0D83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Infotöötlus</w:t>
            </w:r>
          </w:p>
        </w:tc>
        <w:tc>
          <w:tcPr>
            <w:tcW w:w="6657" w:type="dxa"/>
          </w:tcPr>
          <w:p w14:paraId="35A11C78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6833" w:rsidRPr="00FE5EB9" w14:paraId="387F6790" w14:textId="77777777" w:rsidTr="00FE5EB9">
        <w:tc>
          <w:tcPr>
            <w:tcW w:w="2405" w:type="dxa"/>
          </w:tcPr>
          <w:p w14:paraId="7864E4A7" w14:textId="6CE461D4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Kommunikatsioon</w:t>
            </w:r>
          </w:p>
        </w:tc>
        <w:tc>
          <w:tcPr>
            <w:tcW w:w="6657" w:type="dxa"/>
          </w:tcPr>
          <w:p w14:paraId="51A4C0A5" w14:textId="77777777" w:rsidR="00AF6833" w:rsidRPr="00FE5EB9" w:rsidRDefault="00AF6833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EA8D40A" w14:textId="77777777" w:rsidTr="00FE5EB9">
        <w:tc>
          <w:tcPr>
            <w:tcW w:w="2405" w:type="dxa"/>
          </w:tcPr>
          <w:p w14:paraId="0AB4CF31" w14:textId="2073C59C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Sisuloome</w:t>
            </w:r>
          </w:p>
        </w:tc>
        <w:tc>
          <w:tcPr>
            <w:tcW w:w="6657" w:type="dxa"/>
          </w:tcPr>
          <w:p w14:paraId="557D300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042EB45D" w14:textId="77777777" w:rsidTr="00FE5EB9">
        <w:tc>
          <w:tcPr>
            <w:tcW w:w="2405" w:type="dxa"/>
          </w:tcPr>
          <w:p w14:paraId="440B96A8" w14:textId="4B73A0B0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Ohutus</w:t>
            </w:r>
          </w:p>
        </w:tc>
        <w:tc>
          <w:tcPr>
            <w:tcW w:w="6657" w:type="dxa"/>
          </w:tcPr>
          <w:p w14:paraId="0B9F9548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14E9EA28" w14:textId="77777777" w:rsidTr="00FE5EB9">
        <w:tc>
          <w:tcPr>
            <w:tcW w:w="2405" w:type="dxa"/>
          </w:tcPr>
          <w:p w14:paraId="0F055B1C" w14:textId="24D1735C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Probleemilahendus</w:t>
            </w:r>
          </w:p>
        </w:tc>
        <w:tc>
          <w:tcPr>
            <w:tcW w:w="6657" w:type="dxa"/>
          </w:tcPr>
          <w:p w14:paraId="5B84E8F5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DDB4664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1028647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78A2DFB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i/>
        </w:rPr>
      </w:pPr>
    </w:p>
    <w:p w14:paraId="1B6CD841" w14:textId="77777777" w:rsidR="001C1ECE" w:rsidRDefault="001C1ECE" w:rsidP="001C1ECE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39B103C4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56EA3AFC" w14:textId="77777777" w:rsidR="00367801" w:rsidRDefault="0036780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72E5CC01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74D0493B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</w:t>
      </w:r>
      <w:r w:rsidR="00367801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75965AD6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27AE11" w14:textId="5A07692D" w:rsidR="00626D2C" w:rsidRPr="00FE5EB9" w:rsidRDefault="00626D2C" w:rsidP="00DD4F22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FE5EB9">
        <w:rPr>
          <w:rFonts w:ascii="Calibri" w:eastAsia="Times New Roman" w:hAnsi="Calibri" w:cs="Times New Roman"/>
          <w:b/>
        </w:rPr>
        <w:t xml:space="preserve">Kompetentside tõendamise aluseks võta </w:t>
      </w:r>
      <w:r w:rsidRPr="00FE5EB9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="002C780D" w:rsidRPr="002C780D">
          <w:rPr>
            <w:rStyle w:val="Hperlink"/>
            <w:rFonts w:ascii="Calibri" w:eastAsia="Times New Roman" w:hAnsi="Calibri" w:cs="Calibri"/>
            <w:b/>
          </w:rPr>
          <w:t>„Õigusassistent, tase 5“</w:t>
        </w:r>
      </w:hyperlink>
      <w:r w:rsidRPr="00FE5EB9">
        <w:rPr>
          <w:rFonts w:ascii="Calibri" w:eastAsia="Times New Roman" w:hAnsi="Calibri" w:cs="Calibri"/>
          <w:b/>
        </w:rPr>
        <w:t xml:space="preserve"> toodud tegevusnäitajad</w:t>
      </w:r>
      <w:r w:rsidR="00FE5EB9" w:rsidRPr="00FE5EB9">
        <w:rPr>
          <w:rFonts w:ascii="Calibri" w:eastAsia="Times New Roman" w:hAnsi="Calibri" w:cs="Calibri"/>
          <w:b/>
        </w:rPr>
        <w:t>.</w:t>
      </w:r>
      <w:r w:rsidRPr="00FE5EB9">
        <w:rPr>
          <w:rFonts w:ascii="Calibri" w:eastAsia="Times New Roman" w:hAnsi="Calibri" w:cs="Calibri"/>
          <w:b/>
        </w:rPr>
        <w:t xml:space="preserve"> </w:t>
      </w:r>
    </w:p>
    <w:p w14:paraId="214D926D" w14:textId="77777777" w:rsidR="00DD4F22" w:rsidRPr="00626D2C" w:rsidRDefault="00DD4F22" w:rsidP="00DD4F22">
      <w:pPr>
        <w:pStyle w:val="Loendilik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14:paraId="37F727AE" w14:textId="77777777" w:rsidR="00626D2C" w:rsidRPr="00626D2C" w:rsidRDefault="00626D2C" w:rsidP="00626D2C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626D2C">
        <w:rPr>
          <w:rFonts w:ascii="Calibri" w:eastAsia="Times New Roman" w:hAnsi="Calibri" w:cs="Times New Roman"/>
          <w:b/>
        </w:rPr>
        <w:t xml:space="preserve">Tööalase tegevuse kirjeldusele lisa ametijuhend. </w:t>
      </w:r>
    </w:p>
    <w:p w14:paraId="1FBA0E03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B84DB9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C8A9ABC" w14:textId="69795942" w:rsidR="001C1ECE" w:rsidRDefault="00FE5EB9" w:rsidP="001C1ECE">
      <w:pPr>
        <w:spacing w:after="0" w:line="240" w:lineRule="auto"/>
        <w:rPr>
          <w:rFonts w:ascii="Calibri" w:eastAsia="Times New Roman" w:hAnsi="Calibri" w:cs="Calibri"/>
          <w:b/>
          <w:color w:val="0070C0"/>
        </w:rPr>
      </w:pPr>
      <w:r>
        <w:rPr>
          <w:rFonts w:ascii="Calibri" w:eastAsia="Times New Roman" w:hAnsi="Calibri" w:cs="Calibri"/>
          <w:b/>
          <w:color w:val="0070C0"/>
        </w:rPr>
        <w:t>KOMPETENTSUSNÕUDED</w:t>
      </w:r>
    </w:p>
    <w:tbl>
      <w:tblPr>
        <w:tblW w:w="9307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6"/>
      </w:tblGrid>
      <w:tr w:rsidR="006E6650" w14:paraId="269CBF94" w14:textId="77777777" w:rsidTr="00CA0EFD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0DE" w14:textId="41820CDB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B.3.1 </w:t>
            </w:r>
            <w:r w:rsidR="002C780D">
              <w:rPr>
                <w:rFonts w:ascii="Calibri" w:eastAsia="Times New Roman" w:hAnsi="Calibri" w:cs="Calibri"/>
                <w:b/>
                <w:sz w:val="24"/>
                <w:szCs w:val="24"/>
              </w:rPr>
              <w:t>Kliendisuhete ettevalmistamine</w:t>
            </w:r>
          </w:p>
        </w:tc>
      </w:tr>
      <w:tr w:rsidR="001C1ECE" w14:paraId="074272E4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3EE2" w14:textId="61DE2877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>1. Selgitab välja kliendi vajadused, mh huvide konflikti olemasolu, kujundades positiivse kliendisuhte, on teenindusvalmis ja suhtleb kliendiga, kasutades kommunikatsioonivahendeid</w:t>
            </w:r>
            <w:r>
              <w:rPr>
                <w:sz w:val="20"/>
                <w:szCs w:val="20"/>
              </w:rPr>
              <w:t>.</w:t>
            </w:r>
          </w:p>
          <w:p w14:paraId="394F1ABE" w14:textId="77777777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 xml:space="preserve">2. Teavitab klienti õigusteenuse tingimustest ning seotud tegevustest, arvestades õigusteenust osutava organisatsiooni eripära, edastab vajaliku teabe kliendile arusaadavalt. </w:t>
            </w:r>
          </w:p>
          <w:p w14:paraId="64E9B821" w14:textId="77777777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 xml:space="preserve">3. Konsulteerib kliente esmase analüüsi pinnalt õigusküsimustes (nt selgitab menetlustoiminguid, sellega seotud tähtaegu ja menetluskorda), kasutades asjakohaseid teenindusviise ja –tehnikaid, lähtudes kliendi vajadustest ja teeninduse korraldusest. </w:t>
            </w:r>
          </w:p>
          <w:p w14:paraId="2968DC49" w14:textId="2ADEB9BC" w:rsidR="002C780D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>4. Kontrollib kliendihaldustarkvaras õigusteenuse eest tasumist või arvestab õigusteenuse eest tasu vastavalt organisatsioonis kehtestatud korrale</w:t>
            </w:r>
            <w:r>
              <w:rPr>
                <w:sz w:val="20"/>
                <w:szCs w:val="20"/>
              </w:rPr>
              <w:t>.</w:t>
            </w:r>
          </w:p>
          <w:p w14:paraId="0EB863B8" w14:textId="7549C072" w:rsidR="001C1ECE" w:rsidRPr="006E6650" w:rsidRDefault="002C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780D">
              <w:rPr>
                <w:sz w:val="20"/>
                <w:szCs w:val="20"/>
              </w:rPr>
              <w:t>5. Järgib teabe konfidentsiaalsuse nõuete vastavust õigusraamistikule ja organisatsioonis kehtestatud korrale.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4F6" w14:textId="77777777" w:rsidR="001C1ECE" w:rsidRPr="00626D2C" w:rsidRDefault="001C1ECE" w:rsidP="00626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seotud igapäevatöö ja/või  praktika ülesandeid (punktid 1-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5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1207746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58C6D1A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Lisa </w:t>
            </w:r>
            <w:r w:rsidR="00626D2C"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vajadusel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näidisdokumendid ja viita neile teksti sees</w:t>
            </w:r>
          </w:p>
        </w:tc>
      </w:tr>
      <w:tr w:rsidR="001C1ECE" w14:paraId="7A857E47" w14:textId="77777777" w:rsidTr="006E6650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CF4" w14:textId="77777777" w:rsidR="001C1ECE" w:rsidRPr="006E6650" w:rsidRDefault="001C1E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6469324E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E13BA2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3E37BF" w14:textId="32BBD4D8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697" w14:textId="77777777" w:rsidR="001C1ECE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6E6650" w14:paraId="216E4EC4" w14:textId="77777777" w:rsidTr="00F87661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C48" w14:textId="2DF6E27F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B.3.2 Organisatsiooni töö ja suhtekorralduse toetamine</w:t>
            </w:r>
          </w:p>
        </w:tc>
      </w:tr>
      <w:tr w:rsidR="006E6650" w14:paraId="51CB83E2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1E40" w14:textId="77777777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Teeb etteantud probleemipüstituse pinnalt esmase õigusalase analüüsi erialases valdkonnas, näiteks analüüsides õigusnormide rakenduspraktikat, sh kohtupraktikat. </w:t>
            </w:r>
          </w:p>
          <w:p w14:paraId="3673A620" w14:textId="77777777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Koostab õigusdokumente, sh lepingute kavandeid vastavalt etteantud nõuetele ja juhistele, loob dokumendimalle (kirjamalle jne), lähtudes heast tavast ja organisatsioonis kehtestatud korrast. </w:t>
            </w:r>
          </w:p>
          <w:p w14:paraId="5386002E" w14:textId="267D780F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Suunab dokumendid adressaadile vastavalt täitmisülesande vajadusele kliendist lähtuva suhtluskanali kaudu ning teeb dokumentidest ärakirju, väljavõtteid ja vormistab ametliku kinnitusmärke vastavalt oma volitustele ja järgib juurdepääsupiiranguid vastavalt õigusaktides sätestatud nõuetele. </w:t>
            </w:r>
          </w:p>
          <w:p w14:paraId="3B79E399" w14:textId="4E1D4251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4. Koordineerib dokumentide elukäiku ja sellega seotud menetlustoimingute ettevalmistamist ja läbiviimist, sh avalduste vormide täitmine ning arhiveerib </w:t>
            </w: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dokumendid vastavalt organisatsioonis ja õigusaktides kehtestatud korrale. </w:t>
            </w:r>
          </w:p>
          <w:p w14:paraId="1C9AD120" w14:textId="7A557517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5. Kasutab veebikeskkondi ja infosüsteeme tööülesannete täitmiseks, mh tõestamistoimingute ettevalmistamiseks, erialaste seisukohtade koostamiseks ning õigusliku hinnangu andmiseks vajalike nõuete ja tingimuste väljaselgitamiseks, arvestades andmekaitsenõudeid. </w:t>
            </w:r>
          </w:p>
          <w:p w14:paraId="54F74BCA" w14:textId="2E2355AE" w:rsidR="002C780D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6. Korraldab kohtumisi ja istungeid ning protokollib neid, arvestades õigusteenuse eripära; </w:t>
            </w:r>
          </w:p>
          <w:p w14:paraId="7C7A3984" w14:textId="117F1FE5" w:rsidR="006E6650" w:rsidRPr="006E6650" w:rsidRDefault="002C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C780D">
              <w:rPr>
                <w:rFonts w:ascii="Calibri" w:eastAsia="Times New Roman" w:hAnsi="Calibri" w:cs="Calibri"/>
                <w:bCs/>
                <w:sz w:val="20"/>
                <w:szCs w:val="20"/>
              </w:rPr>
              <w:t>7. Korraldab õigusdokumentide jõustumist, jõustunud õigusdokumendi avalikustamise või teatavaks tegemise ning koordineerib jõustunud õigusdokumendiga seotud avaliku teabe väljastamist, järgides avaliku teabe ja isikuandmete kaitse nõudeid vastavalt organisatsiooni eripärale.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07D9A" w14:textId="77777777" w:rsidR="002C780D" w:rsidRPr="00626D2C" w:rsidRDefault="002C780D" w:rsidP="002C7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lastRenderedPageBreak/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6D8F6132" w14:textId="77777777" w:rsidR="002C780D" w:rsidRPr="00626D2C" w:rsidRDefault="002C780D" w:rsidP="002C7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FD7702" w14:textId="3090BCB7" w:rsidR="006E6650" w:rsidRDefault="002C780D" w:rsidP="002C78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6E6650" w14:paraId="2F53DEEE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4B9" w14:textId="77777777" w:rsidR="006E6650" w:rsidRPr="006E6650" w:rsidRDefault="006E6650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472010B4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6EA11C6" w14:textId="0627FCF6" w:rsidR="00896599" w:rsidRPr="006E6650" w:rsidRDefault="0089659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88F07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5352B1EB" w14:textId="77777777" w:rsidR="00AA436D" w:rsidRDefault="00000000" w:rsidP="006E6650">
      <w:pPr>
        <w:spacing w:after="0" w:line="240" w:lineRule="auto"/>
      </w:pPr>
    </w:p>
    <w:sectPr w:rsidR="00AA436D" w:rsidSect="009340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503"/>
    <w:multiLevelType w:val="hybridMultilevel"/>
    <w:tmpl w:val="F27AEC48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F5638"/>
    <w:multiLevelType w:val="hybridMultilevel"/>
    <w:tmpl w:val="D6B22224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93658">
    <w:abstractNumId w:val="1"/>
  </w:num>
  <w:num w:numId="2" w16cid:durableId="860969652">
    <w:abstractNumId w:val="0"/>
  </w:num>
  <w:num w:numId="3" w16cid:durableId="570434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39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51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55468">
    <w:abstractNumId w:val="3"/>
  </w:num>
  <w:num w:numId="7" w16cid:durableId="402486941">
    <w:abstractNumId w:val="7"/>
  </w:num>
  <w:num w:numId="8" w16cid:durableId="1527517721">
    <w:abstractNumId w:val="2"/>
  </w:num>
  <w:num w:numId="9" w16cid:durableId="1555392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E"/>
    <w:rsid w:val="00010AA2"/>
    <w:rsid w:val="000518F1"/>
    <w:rsid w:val="0008144D"/>
    <w:rsid w:val="000F6922"/>
    <w:rsid w:val="00117F1A"/>
    <w:rsid w:val="001477F0"/>
    <w:rsid w:val="001C1ECE"/>
    <w:rsid w:val="0023593A"/>
    <w:rsid w:val="0029133F"/>
    <w:rsid w:val="002C780D"/>
    <w:rsid w:val="00353D36"/>
    <w:rsid w:val="00367801"/>
    <w:rsid w:val="00383C5B"/>
    <w:rsid w:val="00390140"/>
    <w:rsid w:val="00461440"/>
    <w:rsid w:val="005C6660"/>
    <w:rsid w:val="00626D2C"/>
    <w:rsid w:val="006D0211"/>
    <w:rsid w:val="006E6650"/>
    <w:rsid w:val="007563A4"/>
    <w:rsid w:val="007B3213"/>
    <w:rsid w:val="00807937"/>
    <w:rsid w:val="00896599"/>
    <w:rsid w:val="009340E0"/>
    <w:rsid w:val="00A30E8F"/>
    <w:rsid w:val="00A76ECC"/>
    <w:rsid w:val="00AB13B7"/>
    <w:rsid w:val="00AF6833"/>
    <w:rsid w:val="00B820F8"/>
    <w:rsid w:val="00B922AA"/>
    <w:rsid w:val="00C563B2"/>
    <w:rsid w:val="00C90998"/>
    <w:rsid w:val="00DD4F22"/>
    <w:rsid w:val="00E07DCC"/>
    <w:rsid w:val="00E42C41"/>
    <w:rsid w:val="00E47176"/>
    <w:rsid w:val="00E72551"/>
    <w:rsid w:val="00EB4332"/>
    <w:rsid w:val="00EF082C"/>
    <w:rsid w:val="00F01754"/>
    <w:rsid w:val="00F66837"/>
    <w:rsid w:val="00FB7FC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CCC"/>
  <w15:chartTrackingRefBased/>
  <w15:docId w15:val="{A68C916B-E5A5-497B-A822-63A6BF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1EC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26D2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D2C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26D2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F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0807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Kerdo</cp:lastModifiedBy>
  <cp:revision>2</cp:revision>
  <dcterms:created xsi:type="dcterms:W3CDTF">2023-02-07T15:05:00Z</dcterms:created>
  <dcterms:modified xsi:type="dcterms:W3CDTF">2023-02-07T15:05:00Z</dcterms:modified>
</cp:coreProperties>
</file>